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sz w:val="44"/>
          <w:szCs w:val="44"/>
          <w:lang w:eastAsia="zh-CN"/>
        </w:rPr>
      </w:pPr>
      <w:r>
        <w:rPr>
          <w:rFonts w:hint="eastAsia" w:ascii="宋体" w:hAnsi="宋体"/>
          <w:sz w:val="44"/>
          <w:szCs w:val="44"/>
        </w:rPr>
        <w:t>辽宁省</w:t>
      </w:r>
      <w:r>
        <w:rPr>
          <w:rFonts w:hint="eastAsia" w:ascii="宋体" w:hAnsi="宋体"/>
          <w:sz w:val="44"/>
          <w:szCs w:val="44"/>
          <w:lang w:eastAsia="zh-CN"/>
        </w:rPr>
        <w:t>202</w:t>
      </w:r>
      <w:r>
        <w:rPr>
          <w:rFonts w:hint="eastAsia" w:ascii="宋体" w:hAnsi="宋体"/>
          <w:sz w:val="44"/>
          <w:szCs w:val="44"/>
          <w:lang w:val="en-US" w:eastAsia="zh-CN"/>
        </w:rPr>
        <w:t>2</w:t>
      </w:r>
      <w:r>
        <w:rPr>
          <w:rFonts w:hint="eastAsia" w:ascii="宋体" w:hAnsi="宋体"/>
          <w:sz w:val="44"/>
          <w:szCs w:val="44"/>
        </w:rPr>
        <w:t>年</w:t>
      </w:r>
      <w:r>
        <w:rPr>
          <w:rFonts w:hint="eastAsia" w:ascii="宋体" w:hAnsi="宋体"/>
          <w:sz w:val="44"/>
          <w:szCs w:val="44"/>
          <w:lang w:eastAsia="zh-CN"/>
        </w:rPr>
        <w:t>普通高等学校专升本</w:t>
      </w:r>
    </w:p>
    <w:p>
      <w:pPr>
        <w:jc w:val="center"/>
        <w:rPr>
          <w:rFonts w:ascii="宋体" w:hAnsi="宋体"/>
          <w:sz w:val="44"/>
          <w:szCs w:val="44"/>
        </w:rPr>
      </w:pPr>
      <w:r>
        <w:rPr>
          <w:rFonts w:hint="eastAsia" w:ascii="宋体" w:hAnsi="宋体"/>
          <w:sz w:val="44"/>
          <w:szCs w:val="44"/>
        </w:rPr>
        <w:t>网上填报志愿须知</w:t>
      </w:r>
    </w:p>
    <w:p>
      <w:pPr>
        <w:jc w:val="center"/>
        <w:rPr>
          <w:rFonts w:ascii="宋体" w:hAnsi="宋体"/>
          <w:sz w:val="44"/>
          <w:szCs w:val="44"/>
        </w:rPr>
      </w:pP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辽宁省</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普通高等学校专升本</w:t>
      </w:r>
      <w:r>
        <w:rPr>
          <w:rFonts w:hint="eastAsia" w:ascii="仿宋" w:hAnsi="仿宋" w:eastAsia="仿宋" w:cs="仿宋"/>
          <w:sz w:val="32"/>
          <w:szCs w:val="32"/>
        </w:rPr>
        <w:t>志愿实行网上填报志愿，考生须认真阅读有关</w:t>
      </w:r>
      <w:r>
        <w:rPr>
          <w:rFonts w:hint="eastAsia" w:ascii="仿宋" w:hAnsi="仿宋" w:eastAsia="仿宋" w:cs="仿宋"/>
          <w:sz w:val="32"/>
          <w:szCs w:val="32"/>
          <w:lang w:eastAsia="zh-CN"/>
        </w:rPr>
        <w:t>普通高校专升本</w:t>
      </w:r>
      <w:r>
        <w:rPr>
          <w:rFonts w:hint="eastAsia" w:ascii="仿宋" w:hAnsi="仿宋" w:eastAsia="仿宋" w:cs="仿宋"/>
          <w:sz w:val="32"/>
          <w:szCs w:val="32"/>
        </w:rPr>
        <w:t>招生政策和规定，并按要求和规定程序完成志愿填报。为有利于考生填报</w:t>
      </w:r>
      <w:r>
        <w:rPr>
          <w:rFonts w:hint="eastAsia" w:ascii="仿宋" w:hAnsi="仿宋" w:eastAsia="仿宋" w:cs="仿宋"/>
          <w:sz w:val="32"/>
          <w:szCs w:val="32"/>
          <w:lang w:eastAsia="zh-CN"/>
        </w:rPr>
        <w:t>普通高校专升本</w:t>
      </w:r>
      <w:r>
        <w:rPr>
          <w:rFonts w:hint="eastAsia" w:ascii="仿宋" w:hAnsi="仿宋" w:eastAsia="仿宋" w:cs="仿宋"/>
          <w:sz w:val="32"/>
          <w:szCs w:val="32"/>
        </w:rPr>
        <w:t>志愿，就有关情况说明如下：</w:t>
      </w:r>
    </w:p>
    <w:p>
      <w:pPr>
        <w:spacing w:line="560" w:lineRule="exact"/>
        <w:ind w:firstLine="640" w:firstLineChars="200"/>
        <w:rPr>
          <w:rFonts w:ascii="黑体" w:hAnsi="仿宋" w:eastAsia="黑体" w:cs="Times New Roman"/>
          <w:sz w:val="32"/>
          <w:szCs w:val="32"/>
        </w:rPr>
      </w:pPr>
      <w:r>
        <w:rPr>
          <w:rFonts w:hint="eastAsia" w:ascii="黑体" w:hAnsi="仿宋" w:eastAsia="黑体" w:cs="Times New Roman"/>
          <w:sz w:val="32"/>
          <w:szCs w:val="32"/>
        </w:rPr>
        <w:t>一、志愿填报时间</w:t>
      </w:r>
    </w:p>
    <w:p>
      <w:pPr>
        <w:spacing w:line="560" w:lineRule="exact"/>
        <w:ind w:firstLine="640" w:firstLineChars="200"/>
        <w:rPr>
          <w:rFonts w:hint="eastAsia" w:ascii="仿宋" w:hAnsi="仿宋" w:eastAsia="仿宋" w:cs="仿宋"/>
          <w:sz w:val="32"/>
          <w:szCs w:val="32"/>
        </w:rPr>
      </w:pPr>
      <w:r>
        <w:rPr>
          <w:rFonts w:hint="eastAsia" w:ascii="仿宋_GB2312" w:hAnsi="仿宋" w:eastAsia="仿宋_GB2312" w:cs="Times New Roman"/>
          <w:sz w:val="32"/>
          <w:szCs w:val="32"/>
        </w:rPr>
        <w:t>填报志愿时间为</w:t>
      </w:r>
      <w:r>
        <w:rPr>
          <w:rFonts w:hint="eastAsia" w:ascii="仿宋_GB2312" w:hAnsi="仿宋" w:eastAsia="仿宋_GB2312"/>
          <w:sz w:val="32"/>
          <w:szCs w:val="32"/>
        </w:rPr>
        <w:t>4月29日上午9时至5月6日中午12时</w:t>
      </w:r>
      <w:r>
        <w:rPr>
          <w:rFonts w:hint="eastAsia" w:ascii="仿宋_GB2312" w:hAnsi="仿宋" w:eastAsia="仿宋_GB2312" w:cs="Times New Roman"/>
          <w:sz w:val="32"/>
          <w:szCs w:val="32"/>
        </w:rPr>
        <w:t>,</w:t>
      </w:r>
      <w:r>
        <w:rPr>
          <w:rFonts w:hint="eastAsia" w:ascii="仿宋" w:hAnsi="仿宋" w:eastAsia="仿宋" w:cs="仿宋"/>
          <w:sz w:val="32"/>
          <w:szCs w:val="32"/>
        </w:rPr>
        <w:t>考生未在规定时间内按要求填报</w:t>
      </w:r>
      <w:r>
        <w:rPr>
          <w:rFonts w:hint="eastAsia" w:ascii="仿宋" w:hAnsi="仿宋" w:eastAsia="仿宋" w:cs="仿宋"/>
          <w:sz w:val="32"/>
          <w:szCs w:val="32"/>
          <w:lang w:eastAsia="zh-CN"/>
        </w:rPr>
        <w:t>普通高校专升本</w:t>
      </w:r>
      <w:r>
        <w:rPr>
          <w:rFonts w:hint="eastAsia" w:ascii="仿宋" w:hAnsi="仿宋" w:eastAsia="仿宋" w:cs="仿宋"/>
          <w:sz w:val="32"/>
          <w:szCs w:val="32"/>
        </w:rPr>
        <w:t>志愿，视为放弃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普通高校专升本招生</w:t>
      </w:r>
      <w:r>
        <w:rPr>
          <w:rFonts w:hint="eastAsia" w:ascii="仿宋" w:hAnsi="仿宋" w:eastAsia="仿宋" w:cs="仿宋"/>
          <w:sz w:val="32"/>
          <w:szCs w:val="32"/>
        </w:rPr>
        <w:t>考试。</w:t>
      </w:r>
    </w:p>
    <w:p>
      <w:pPr>
        <w:spacing w:line="560" w:lineRule="exact"/>
        <w:ind w:firstLine="640" w:firstLineChars="200"/>
        <w:rPr>
          <w:rFonts w:ascii="黑体" w:hAnsi="仿宋" w:eastAsia="黑体" w:cs="Times New Roman"/>
          <w:sz w:val="32"/>
          <w:szCs w:val="32"/>
        </w:rPr>
      </w:pPr>
      <w:r>
        <w:rPr>
          <w:rFonts w:hint="eastAsia" w:ascii="黑体" w:hAnsi="仿宋" w:eastAsia="黑体" w:cs="Times New Roman"/>
          <w:sz w:val="32"/>
          <w:szCs w:val="32"/>
        </w:rPr>
        <w:t>二、志愿设置</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1.设2个有序志愿和服从志愿。</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2.内蒙古民族大学设1个志愿。</w:t>
      </w:r>
    </w:p>
    <w:p>
      <w:pPr>
        <w:spacing w:line="560" w:lineRule="exact"/>
        <w:ind w:firstLine="640" w:firstLineChars="200"/>
        <w:rPr>
          <w:rFonts w:ascii="黑体" w:hAnsi="仿宋" w:eastAsia="黑体" w:cs="Times New Roman"/>
          <w:sz w:val="32"/>
          <w:szCs w:val="32"/>
        </w:rPr>
      </w:pPr>
      <w:r>
        <w:rPr>
          <w:rFonts w:hint="eastAsia" w:ascii="黑体" w:hAnsi="仿宋" w:eastAsia="黑体" w:cs="Times New Roman"/>
          <w:sz w:val="32"/>
          <w:szCs w:val="32"/>
        </w:rPr>
        <w:t>三、网上填报志愿有关说明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专升本</w:t>
      </w:r>
      <w:r>
        <w:rPr>
          <w:rFonts w:ascii="仿宋_GB2312" w:hAnsi="仿宋" w:eastAsia="仿宋_GB2312"/>
          <w:sz w:val="32"/>
          <w:szCs w:val="32"/>
        </w:rPr>
        <w:t>的</w:t>
      </w:r>
      <w:r>
        <w:rPr>
          <w:rFonts w:hint="eastAsia" w:ascii="仿宋_GB2312" w:hAnsi="仿宋" w:eastAsia="仿宋_GB2312"/>
          <w:sz w:val="32"/>
          <w:szCs w:val="32"/>
        </w:rPr>
        <w:t>招生专业与考试科目（专业综合课、技能考核）有着严格的对应关系要求，考生填报志愿须严格遵循这种对应关系（见附件1、附件2、附件3）。未按要求填报志愿的</w:t>
      </w:r>
      <w:r>
        <w:rPr>
          <w:rFonts w:ascii="仿宋_GB2312" w:hAnsi="仿宋" w:eastAsia="仿宋_GB2312"/>
          <w:sz w:val="32"/>
          <w:szCs w:val="32"/>
        </w:rPr>
        <w:t>视为</w:t>
      </w:r>
      <w:r>
        <w:rPr>
          <w:rFonts w:hint="eastAsia" w:ascii="仿宋_GB2312" w:hAnsi="仿宋" w:eastAsia="仿宋_GB2312"/>
          <w:sz w:val="32"/>
          <w:szCs w:val="32"/>
        </w:rPr>
        <w:t>无效志愿。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报考内蒙古民族大学的考生须符合内蒙古民族大学报考条件，且志愿只能填报内蒙古民族大学，报考的本科专业应与就读的高职（专科）专业对应。</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为有利于学生顺利完成本科学业，鼓励退役大学生士兵考生报考的本科专业与就读的高职（专科）专业大体对应。</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退役大学生士兵和建档立卡贫困家庭考生只有填报安排相应计划的院校和专业才能享受相关照顾政策。</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考生应认真阅读有关高校招生章程及招生规定，参考正式公布的招生计划，按有关规定和要求填报学校和专业志愿，确认无误后自行打印志愿报表，并对所填报志愿的真实性和准确性负责。因考生本人疏漏或失误造成的后果，由考生本人承担责任。</w:t>
      </w:r>
    </w:p>
    <w:p>
      <w:pPr>
        <w:spacing w:line="560" w:lineRule="exact"/>
        <w:ind w:firstLine="640" w:firstLineChars="200"/>
        <w:rPr>
          <w:rFonts w:ascii="黑体" w:eastAsia="黑体"/>
          <w:sz w:val="32"/>
          <w:szCs w:val="32"/>
        </w:rPr>
      </w:pPr>
      <w:r>
        <w:rPr>
          <w:rFonts w:hint="eastAsia" w:ascii="黑体" w:eastAsia="黑体"/>
          <w:sz w:val="32"/>
          <w:szCs w:val="32"/>
        </w:rPr>
        <w:t>四、网上填报志愿注意事项</w:t>
      </w:r>
    </w:p>
    <w:p>
      <w:pPr>
        <w:numPr>
          <w:ilvl w:val="0"/>
          <w:numId w:val="0"/>
        </w:numPr>
        <w:ind w:firstLine="640" w:firstLineChars="200"/>
        <w:rPr>
          <w:rFonts w:hint="eastAsia"/>
        </w:rPr>
      </w:pPr>
      <w:r>
        <w:rPr>
          <w:rFonts w:hint="eastAsia" w:ascii="仿宋" w:hAnsi="仿宋" w:eastAsia="仿宋" w:cs="仿宋"/>
          <w:sz w:val="32"/>
          <w:szCs w:val="32"/>
        </w:rPr>
        <w:t>1.考生的身份证号、考生号、密码是进入网报志愿系统的唯一凭证。</w:t>
      </w:r>
      <w:r>
        <w:rPr>
          <w:rFonts w:hint="eastAsia" w:ascii="仿宋_GB2312" w:eastAsia="仿宋_GB2312"/>
          <w:sz w:val="32"/>
          <w:szCs w:val="32"/>
        </w:rPr>
        <w:t>考生</w:t>
      </w:r>
      <w:r>
        <w:rPr>
          <w:rFonts w:hint="eastAsia" w:ascii="仿宋_GB2312" w:eastAsia="仿宋_GB2312"/>
          <w:sz w:val="32"/>
          <w:szCs w:val="32"/>
          <w:lang w:eastAsia="zh-CN"/>
        </w:rPr>
        <w:t>须</w:t>
      </w:r>
      <w:r>
        <w:rPr>
          <w:rFonts w:hint="eastAsia" w:ascii="仿宋_GB2312" w:eastAsia="仿宋_GB2312"/>
          <w:sz w:val="32"/>
          <w:szCs w:val="32"/>
        </w:rPr>
        <w:t>妥善设置和保管个人密码，</w:t>
      </w:r>
      <w:r>
        <w:rPr>
          <w:rFonts w:hint="eastAsia" w:ascii="仿宋" w:hAnsi="仿宋" w:eastAsia="仿宋" w:cs="仿宋"/>
          <w:sz w:val="32"/>
          <w:szCs w:val="32"/>
        </w:rPr>
        <w:t>不可泄露给他人</w:t>
      </w:r>
      <w:r>
        <w:rPr>
          <w:rFonts w:hint="eastAsia" w:ascii="仿宋" w:hAnsi="仿宋" w:eastAsia="仿宋" w:cs="仿宋"/>
          <w:sz w:val="32"/>
          <w:szCs w:val="32"/>
          <w:lang w:eastAsia="zh-CN"/>
        </w:rPr>
        <w:t>，</w:t>
      </w:r>
      <w:r>
        <w:rPr>
          <w:rFonts w:hint="eastAsia" w:ascii="仿宋" w:hAnsi="仿宋" w:eastAsia="仿宋" w:cs="仿宋"/>
          <w:sz w:val="32"/>
          <w:szCs w:val="32"/>
        </w:rPr>
        <w:t>因保管不善和使用不当产生的志愿信息偏差等一切后果由考生自负。</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专升本</w:t>
      </w:r>
      <w:r>
        <w:rPr>
          <w:rFonts w:hint="eastAsia" w:ascii="仿宋" w:hAnsi="仿宋" w:eastAsia="仿宋" w:cs="仿宋"/>
          <w:sz w:val="32"/>
          <w:szCs w:val="32"/>
        </w:rPr>
        <w:t>网上填报志愿将于</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日中午12时准时结束，网上填报志愿系统也将准时关闭，考生要严格按照网上填报志愿流程，在规定时间内上网填报志愿，不要错过志愿填报时间。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专升本</w:t>
      </w:r>
      <w:r>
        <w:rPr>
          <w:rFonts w:hint="eastAsia" w:ascii="仿宋" w:hAnsi="仿宋" w:eastAsia="仿宋" w:cs="仿宋"/>
          <w:sz w:val="32"/>
          <w:szCs w:val="32"/>
        </w:rPr>
        <w:t>志愿必须由考生本人填写、确认，凡因他人代填、代报等产生的一切后果均由考生本人承担。</w:t>
      </w:r>
    </w:p>
    <w:p>
      <w:pPr>
        <w:spacing w:line="560" w:lineRule="exact"/>
        <w:ind w:firstLine="640" w:firstLineChars="200"/>
      </w:pPr>
      <w:r>
        <w:rPr>
          <w:rFonts w:hint="eastAsia" w:ascii="仿宋" w:hAnsi="仿宋" w:eastAsia="仿宋" w:cs="仿宋"/>
          <w:sz w:val="32"/>
          <w:szCs w:val="32"/>
          <w:lang w:val="en-US" w:eastAsia="zh-CN"/>
        </w:rPr>
        <w:t>4.</w:t>
      </w:r>
      <w:r>
        <w:rPr>
          <w:rFonts w:hint="eastAsia" w:ascii="仿宋" w:hAnsi="仿宋" w:eastAsia="仿宋" w:cs="仿宋"/>
          <w:sz w:val="32"/>
          <w:szCs w:val="32"/>
        </w:rPr>
        <w:t>考生填报的志愿“最终确认保存”后或网上填报志愿时间截止后，考生在网上保存的志愿内容视为最终志愿，将不能再进行改动，考生须提前做好志愿最终确认保存。</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网上填报志愿过程中遇到问题时，请考生及时与市、县（区）教育招生考试部门联系。</w:t>
      </w:r>
    </w:p>
    <w:p>
      <w:pPr>
        <w:spacing w:line="560" w:lineRule="exact"/>
        <w:jc w:val="center"/>
        <w:rPr>
          <w:rFonts w:hint="eastAsia" w:ascii="黑体" w:hAnsi="仿宋" w:eastAsia="黑体" w:cs="Times New Roman"/>
          <w:sz w:val="32"/>
          <w:szCs w:val="32"/>
          <w:lang w:eastAsia="zh-CN"/>
        </w:rPr>
      </w:pPr>
    </w:p>
    <w:p>
      <w:pPr>
        <w:spacing w:line="560" w:lineRule="exact"/>
        <w:ind w:firstLine="640" w:firstLineChars="200"/>
        <w:jc w:val="both"/>
        <w:rPr>
          <w:rFonts w:ascii="黑体" w:hAnsi="仿宋" w:eastAsia="黑体" w:cs="Times New Roman"/>
          <w:sz w:val="32"/>
          <w:szCs w:val="32"/>
        </w:rPr>
      </w:pPr>
      <w:r>
        <w:rPr>
          <w:rFonts w:hint="eastAsia" w:ascii="黑体" w:hAnsi="仿宋" w:eastAsia="黑体" w:cs="Times New Roman"/>
          <w:sz w:val="32"/>
          <w:szCs w:val="32"/>
          <w:lang w:eastAsia="zh-CN"/>
        </w:rPr>
        <w:t>五、</w:t>
      </w:r>
      <w:r>
        <w:rPr>
          <w:rFonts w:hint="eastAsia" w:ascii="黑体" w:hAnsi="仿宋" w:eastAsia="黑体" w:cs="Times New Roman"/>
          <w:sz w:val="32"/>
          <w:szCs w:val="32"/>
        </w:rPr>
        <w:t>市、县（区）网报志愿期间联系电话</w:t>
      </w:r>
    </w:p>
    <w:tbl>
      <w:tblPr>
        <w:tblStyle w:val="7"/>
        <w:tblW w:w="88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6"/>
        <w:gridCol w:w="4202"/>
        <w:gridCol w:w="3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县（区）、学校</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沈阳市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和平区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024-88711192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沈河区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024-24133522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大东区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024-88537400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皇姑区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024-86856267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铁西区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024-25444408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苏家屯区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024-89135862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浑南区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024-24265302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沈北区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024-89869858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于洪区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024-25347126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大连市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高新区招生办</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0411-88149025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瓦房店招生办</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0411-85601161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鞍山市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0412-2663010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抚顺市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抚顺市招办成招部</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024-57602917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本溪市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本溪市招生考试服务中心成招科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024-42843519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丹东市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丹东市招考办</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0415-2536773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锦州市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2"/>
                <w:rFonts w:eastAsia="宋体"/>
                <w:lang w:val="en-US" w:eastAsia="zh-CN" w:bidi="ar"/>
              </w:rPr>
              <w:t xml:space="preserve"> </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0416-2850997、0416-2850992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营口市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营口职业技术学院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0417-2211099、13841790810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辽宁农业职业技术学院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0417-7020038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营口市招考办中成招科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0417-2698026、0417-2698027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阜新市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阜新市招考办</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0418-6010041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阜新高等专科学校</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0418-2290800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辽宁民族师范高等专科学校（阜新校区）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0418-2281834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辽阳市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沈阳工业大学辽阳分校</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15809818698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辽阳职业技术学院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13941961678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辽宁建筑职业学院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15841940806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辽阳市招考办自考科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0419-3667787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盘锦市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0427-2811915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铁岭市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铁岭师范高等专科学校</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15104107788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铁岭卫生职业学院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024-72211555、024-72813572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辽宁职业学院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024-72860888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辽宁工程职业学院</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15641004410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铁岭招考办成招科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024-79792817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朝阳师范高等专科学校</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0421-6681668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龙城区招生办</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0421-3821266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葫芦岛市</w:t>
            </w:r>
          </w:p>
        </w:tc>
        <w:tc>
          <w:tcPr>
            <w:tcW w:w="420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15542945988</w:t>
            </w:r>
          </w:p>
        </w:tc>
      </w:tr>
    </w:tbl>
    <w:p>
      <w:pPr>
        <w:spacing w:line="560" w:lineRule="exact"/>
        <w:ind w:firstLine="640" w:firstLineChars="200"/>
        <w:rPr>
          <w:rFonts w:hint="eastAsia" w:ascii="黑体" w:hAnsi="黑体" w:eastAsia="黑体"/>
          <w:sz w:val="32"/>
          <w:szCs w:val="32"/>
          <w:lang w:eastAsia="zh-CN"/>
        </w:rPr>
      </w:pPr>
    </w:p>
    <w:p>
      <w:pPr>
        <w:spacing w:line="560" w:lineRule="exact"/>
        <w:ind w:firstLine="640" w:firstLineChars="200"/>
        <w:rPr>
          <w:rFonts w:hint="eastAsia" w:ascii="黑体" w:hAnsi="黑体" w:eastAsia="黑体"/>
          <w:sz w:val="32"/>
          <w:szCs w:val="32"/>
          <w:lang w:eastAsia="zh-CN"/>
        </w:rPr>
      </w:pP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、网上填报志愿的基本步骤</w:t>
      </w:r>
      <w:bookmarkStart w:id="0" w:name="kbUnit"/>
      <w:bookmarkEnd w:id="0"/>
    </w:p>
    <w:tbl>
      <w:tblPr>
        <w:tblStyle w:val="7"/>
        <w:tblpPr w:leftFromText="180" w:rightFromText="180" w:vertAnchor="text" w:horzAnchor="page" w:tblpXSpec="center" w:tblpY="36"/>
        <w:tblOverlap w:val="never"/>
        <w:tblW w:w="6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0" w:type="dxa"/>
          </w:tcPr>
          <w:p>
            <w:pPr>
              <w:tabs>
                <w:tab w:val="center" w:pos="4153"/>
                <w:tab w:val="right" w:pos="8306"/>
              </w:tabs>
              <w:snapToGrid w:val="0"/>
              <w:rPr>
                <w:rFonts w:ascii="宋体" w:hAnsi="宋体"/>
                <w:sz w:val="28"/>
                <w:szCs w:val="28"/>
              </w:rPr>
            </w:pPr>
            <w:r>
              <w:rPr>
                <w:rFonts w:hint="eastAsia" w:ascii="宋体" w:hAnsi="宋体"/>
                <w:b/>
                <w:sz w:val="28"/>
                <w:szCs w:val="28"/>
              </w:rPr>
              <w:t>登录网站</w:t>
            </w:r>
            <w:r>
              <w:rPr>
                <w:rFonts w:hint="eastAsia" w:ascii="宋体" w:hAnsi="宋体"/>
                <w:sz w:val="28"/>
                <w:szCs w:val="28"/>
              </w:rPr>
              <w:t>（网址为：https://dkwb.lnzsks.com)</w:t>
            </w:r>
          </w:p>
        </w:tc>
      </w:tr>
    </w:tbl>
    <w:p>
      <w:pPr>
        <w:spacing w:line="480" w:lineRule="exact"/>
        <w:rPr>
          <w:rFonts w:ascii="仿宋" w:hAnsi="仿宋" w:eastAsia="仿宋"/>
          <w:sz w:val="30"/>
          <w:szCs w:val="30"/>
        </w:rPr>
      </w:pPr>
      <w:r>
        <w:pict>
          <v:shape id="下箭头 10" o:spid="_x0000_s1049" o:spt="67" type="#_x0000_t67" style="position:absolute;left:0pt;margin-left:199pt;margin-top:21pt;height:15.6pt;width:18pt;z-index:251659264;mso-width-relative:page;mso-height-relative:page;" fillcolor="#FFFFFF" filled="t" stroked="t" coordsize="21600,21600" o:gfxdata="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LB0HvYAAAACQEAAA8AAAAAAAAAAQAgAAAAIgAAAGRycy9kb3ducmV2Lnht&#10;bFBLAQIUABQAAAAIAIdO4kCqK7d6MgIAAJUEAAAOAAAAAAAAAAEAIAAAACcBAABkcnMvZTJvRG9j&#10;LnhtbFBLBQYAAAAABgAGAFkBAADLBQAAAAA=&#10;" adj="16200,5400">
            <v:path/>
            <v:fill on="t" focussize="0,0"/>
            <v:stroke weight="1pt" color="#000000" joinstyle="miter"/>
            <v:imagedata o:title=""/>
            <o:lock v:ext="edit" aspectratio="f"/>
            <v:textbox style="layout-flow:vertical-ideographic;"/>
          </v:shape>
        </w:pict>
      </w:r>
    </w:p>
    <w:p>
      <w:pPr>
        <w:rPr>
          <w:rFonts w:ascii="宋体" w:hAnsi="宋体"/>
          <w:sz w:val="24"/>
        </w:rPr>
      </w:pPr>
    </w:p>
    <w:tbl>
      <w:tblPr>
        <w:tblStyle w:val="7"/>
        <w:tblW w:w="6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0" w:type="dxa"/>
          </w:tcPr>
          <w:p>
            <w:pPr>
              <w:tabs>
                <w:tab w:val="center" w:pos="4153"/>
                <w:tab w:val="right" w:pos="8306"/>
              </w:tabs>
              <w:snapToGrid w:val="0"/>
              <w:rPr>
                <w:rFonts w:ascii="宋体" w:hAnsi="宋体"/>
                <w:b/>
                <w:sz w:val="28"/>
                <w:szCs w:val="28"/>
              </w:rPr>
            </w:pPr>
            <w:r>
              <w:rPr>
                <w:rFonts w:hint="eastAsia" w:ascii="宋体" w:hAnsi="宋体"/>
                <w:b/>
                <w:sz w:val="28"/>
                <w:szCs w:val="28"/>
              </w:rPr>
              <w:t>选择报名入口（</w:t>
            </w:r>
            <w:r>
              <w:rPr>
                <w:rFonts w:hint="eastAsia" w:ascii="宋体" w:hAnsi="宋体"/>
                <w:sz w:val="28"/>
                <w:szCs w:val="28"/>
              </w:rPr>
              <w:t>根据自己的报名类型选择对应的入口进入</w:t>
            </w:r>
            <w:r>
              <w:rPr>
                <w:rFonts w:hint="eastAsia" w:ascii="宋体" w:hAnsi="宋体"/>
                <w:b/>
                <w:sz w:val="28"/>
                <w:szCs w:val="28"/>
              </w:rPr>
              <w:t>）</w:t>
            </w:r>
          </w:p>
        </w:tc>
      </w:tr>
    </w:tbl>
    <w:p>
      <w:pPr>
        <w:rPr>
          <w:rFonts w:ascii="宋体" w:hAnsi="宋体"/>
          <w:sz w:val="24"/>
        </w:rPr>
      </w:pPr>
      <w:r>
        <w:pict>
          <v:shape id="下箭头 11" o:spid="_x0000_s1048" o:spt="67" type="#_x0000_t67" style="position:absolute;left:0pt;margin-left:198.3pt;margin-top:1.9pt;height:15.6pt;width:18pt;z-index:251660288;mso-width-relative:page;mso-height-relative:page;" fillcolor="#FFFFFF" filled="t" stroked="t" coordsize="21600,21600" o:gfxdata="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igZ4D1gAAAAgBAAAPAAAAAAAAAAEAIAAAACIAAABkcnMvZG93bnJldi54bWxQ&#10;SwECFAAUAAAACACHTuJANWp/bDICAACVBAAADgAAAAAAAAABACAAAAAlAQAAZHJzL2Uyb0RvYy54&#10;bWxQSwUGAAAAAAYABgBZAQAAyQUAAAAA&#10;" adj="16200,5400">
            <v:path/>
            <v:fill on="t" focussize="0,0"/>
            <v:stroke weight="1pt" color="#000000" joinstyle="miter"/>
            <v:imagedata o:title=""/>
            <o:lock v:ext="edit" aspectratio="f"/>
            <v:textbox style="layout-flow:vertical-ideographic;"/>
          </v:shape>
        </w:pict>
      </w:r>
    </w:p>
    <w:tbl>
      <w:tblPr>
        <w:tblStyle w:val="7"/>
        <w:tblpPr w:leftFromText="180" w:rightFromText="180" w:vertAnchor="text" w:horzAnchor="page" w:tblpX="2662" w:tblpY="65"/>
        <w:tblOverlap w:val="never"/>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0" w:type="dxa"/>
          </w:tcPr>
          <w:p>
            <w:pPr>
              <w:tabs>
                <w:tab w:val="center" w:pos="4153"/>
                <w:tab w:val="right" w:pos="8306"/>
              </w:tabs>
              <w:snapToGrid w:val="0"/>
              <w:rPr>
                <w:rFonts w:ascii="宋体" w:hAnsi="宋体"/>
                <w:sz w:val="24"/>
              </w:rPr>
            </w:pPr>
            <w:r>
              <w:rPr>
                <w:rFonts w:hint="eastAsia" w:ascii="宋体" w:hAnsi="宋体"/>
                <w:b/>
                <w:sz w:val="28"/>
                <w:szCs w:val="28"/>
              </w:rPr>
              <w:t>登录报名系统</w:t>
            </w:r>
            <w:r>
              <w:rPr>
                <w:rFonts w:hint="eastAsia" w:ascii="宋体" w:hAnsi="宋体"/>
                <w:sz w:val="28"/>
                <w:szCs w:val="28"/>
              </w:rPr>
              <w:t>（输入证件号码、考生号、密码、验证码，点击“登录”；)</w:t>
            </w:r>
          </w:p>
        </w:tc>
      </w:tr>
    </w:tbl>
    <w:p>
      <w:pPr>
        <w:rPr>
          <w:rFonts w:ascii="宋体" w:hAnsi="宋体"/>
          <w:sz w:val="24"/>
        </w:rPr>
      </w:pPr>
    </w:p>
    <w:p>
      <w:pPr>
        <w:rPr>
          <w:rFonts w:ascii="宋体" w:hAnsi="宋体"/>
          <w:sz w:val="24"/>
        </w:rPr>
      </w:pPr>
    </w:p>
    <w:p>
      <w:pPr>
        <w:rPr>
          <w:rFonts w:ascii="宋体" w:hAnsi="宋体"/>
          <w:sz w:val="24"/>
        </w:rPr>
      </w:pPr>
      <w:r>
        <w:pict>
          <v:shape id="下箭头 2" o:spid="_x0000_s1047" o:spt="67" type="#_x0000_t67" style="position:absolute;left:0pt;margin-left:198.15pt;margin-top:15.6pt;height:15.6pt;width:18pt;z-index:251664384;mso-width-relative:page;mso-height-relative:page;" fillcolor="#FFFFFF" filled="t" stroked="t" coordsize="21600,21600" o:gfxdata="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Ng4CtcAAAAJAQAADwAAAAAAAAABACAAAAAiAAAAZHJzL2Rvd25yZXYueG1s&#10;UEsBAhQAFAAAAAgAh07iQKzRrAoyAgAAkwQAAA4AAAAAAAAAAQAgAAAAJgEAAGRycy9lMm9Eb2Mu&#10;eG1sUEsFBgAAAAAGAAYAWQEAAMoFAAAAAA==&#10;" adj="16200,5400">
            <v:path/>
            <v:fill on="t" focussize="0,0"/>
            <v:stroke weight="1pt" color="#000000" joinstyle="miter"/>
            <v:imagedata o:title=""/>
            <o:lock v:ext="edit" aspectratio="f"/>
            <v:textbox style="layout-flow:vertical-ideographic;"/>
          </v:shape>
        </w:pict>
      </w:r>
    </w:p>
    <w:p>
      <w:pPr>
        <w:rPr>
          <w:rFonts w:ascii="宋体" w:hAnsi="宋体"/>
          <w:sz w:val="24"/>
        </w:rPr>
      </w:pPr>
    </w:p>
    <w:tbl>
      <w:tblPr>
        <w:tblStyle w:val="7"/>
        <w:tblpPr w:leftFromText="180" w:rightFromText="180" w:vertAnchor="text" w:horzAnchor="page" w:tblpX="2565" w:tblpY="160"/>
        <w:tblOverlap w:val="never"/>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0" w:type="dxa"/>
          </w:tcPr>
          <w:p>
            <w:pPr>
              <w:tabs>
                <w:tab w:val="center" w:pos="4153"/>
                <w:tab w:val="right" w:pos="8306"/>
              </w:tabs>
              <w:snapToGrid w:val="0"/>
              <w:rPr>
                <w:rFonts w:ascii="宋体" w:hAnsi="宋体"/>
                <w:b/>
                <w:sz w:val="28"/>
                <w:szCs w:val="28"/>
              </w:rPr>
            </w:pPr>
            <w:r>
              <w:rPr>
                <w:rFonts w:hint="eastAsia" w:ascii="宋体" w:hAnsi="宋体"/>
                <w:b/>
                <w:sz w:val="28"/>
                <w:szCs w:val="28"/>
              </w:rPr>
              <w:t>完善信息</w:t>
            </w:r>
            <w:r>
              <w:rPr>
                <w:rFonts w:hint="eastAsia" w:ascii="宋体" w:hAnsi="宋体"/>
                <w:sz w:val="28"/>
                <w:szCs w:val="28"/>
              </w:rPr>
              <w:t>（准确填写外语语种、专业综合课、技能考核等相关信息，点击“保存信息”。）</w:t>
            </w: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pict>
          <v:shape id="下箭头 15" o:spid="_x0000_s1046" o:spt="67" type="#_x0000_t67" style="position:absolute;left:0pt;margin-left:198.65pt;margin-top:2.1pt;height:15.6pt;width:18pt;z-index:251662336;mso-width-relative:page;mso-height-relative:page;" fillcolor="#FFFFFF" filled="t" stroked="t" coordsize="21600,21600" o:gfxdata="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2WJ+9YAAAAIAQAADwAAAAAAAAABACAAAAAiAAAAZHJzL2Rvd25yZXYueG1s&#10;UEsBAhQAFAAAAAgAh07iQElsXjczAgAAlQQAAA4AAAAAAAAAAQAgAAAAJQEAAGRycy9lMm9Eb2Mu&#10;eG1sUEsFBgAAAAAGAAYAWQEAAMoFAAAAAA==&#10;" adj="16200,5400">
            <v:path/>
            <v:fill on="t" focussize="0,0"/>
            <v:stroke weight="1pt" color="#000000" joinstyle="miter"/>
            <v:imagedata o:title=""/>
            <o:lock v:ext="edit" aspectratio="f"/>
            <v:textbox style="layout-flow:vertical-ideographic;"/>
          </v:shape>
        </w:pict>
      </w:r>
    </w:p>
    <w:tbl>
      <w:tblPr>
        <w:tblStyle w:val="7"/>
        <w:tblpPr w:leftFromText="180" w:rightFromText="180" w:vertAnchor="text" w:horzAnchor="page" w:tblpX="2636" w:tblpY="152"/>
        <w:tblOverlap w:val="never"/>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0" w:type="dxa"/>
          </w:tcPr>
          <w:p>
            <w:pPr>
              <w:tabs>
                <w:tab w:val="center" w:pos="4153"/>
                <w:tab w:val="right" w:pos="8306"/>
              </w:tabs>
              <w:snapToGrid w:val="0"/>
              <w:rPr>
                <w:rFonts w:ascii="宋体" w:hAnsi="宋体"/>
                <w:b/>
                <w:sz w:val="28"/>
                <w:szCs w:val="28"/>
              </w:rPr>
            </w:pPr>
            <w:r>
              <w:rPr>
                <w:rFonts w:hint="eastAsia" w:ascii="宋体" w:hAnsi="宋体"/>
                <w:b/>
                <w:sz w:val="28"/>
                <w:szCs w:val="28"/>
              </w:rPr>
              <w:t>填报志愿信息</w:t>
            </w:r>
            <w:r>
              <w:rPr>
                <w:rFonts w:hint="eastAsia" w:ascii="宋体" w:hAnsi="宋体"/>
                <w:sz w:val="28"/>
                <w:szCs w:val="28"/>
              </w:rPr>
              <w:t>（准确填写志愿信息后，点击“保存”。）</w:t>
            </w:r>
          </w:p>
        </w:tc>
      </w:tr>
    </w:tbl>
    <w:p>
      <w:pPr>
        <w:rPr>
          <w:rFonts w:ascii="宋体" w:hAnsi="宋体"/>
          <w:sz w:val="24"/>
        </w:rPr>
      </w:pPr>
    </w:p>
    <w:p>
      <w:pPr>
        <w:rPr>
          <w:rFonts w:ascii="宋体" w:hAnsi="宋体"/>
          <w:sz w:val="24"/>
        </w:rPr>
      </w:pPr>
      <w:r>
        <w:pict>
          <v:shape id="下箭头 1" o:spid="_x0000_s1045" o:spt="67" type="#_x0000_t67" style="position:absolute;left:0pt;margin-left:198.95pt;margin-top:13.4pt;height:15.6pt;width:18pt;z-index:251663360;mso-width-relative:page;mso-height-relative:page;" fillcolor="#FFFFFF" filled="t" stroked="t" coordsize="21600,21600" o:gfxdata="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0IlNgAAAAJAQAADwAAAAAAAAABACAAAAAiAAAAZHJzL2Rvd25yZXYueG1s&#10;UEsBAhQAFAAAAAgAh07iQB0k5y0xAgAAkwQAAA4AAAAAAAAAAQAgAAAAJwEAAGRycy9lMm9Eb2Mu&#10;eG1sUEsFBgAAAAAGAAYAWQEAAMoFAAAAAA==&#10;" adj="16200,5400">
            <v:path/>
            <v:fill on="t" focussize="0,0"/>
            <v:stroke weight="1pt" color="#000000" joinstyle="miter"/>
            <v:imagedata o:title=""/>
            <o:lock v:ext="edit" aspectratio="f"/>
            <v:textbox style="layout-flow:vertical-ideographic;"/>
          </v:shape>
        </w:pict>
      </w:r>
    </w:p>
    <w:p>
      <w:pPr>
        <w:rPr>
          <w:rFonts w:ascii="宋体" w:hAnsi="宋体"/>
          <w:sz w:val="24"/>
        </w:rPr>
      </w:pPr>
    </w:p>
    <w:tbl>
      <w:tblPr>
        <w:tblStyle w:val="7"/>
        <w:tblpPr w:leftFromText="180" w:rightFromText="180" w:vertAnchor="text" w:horzAnchor="page" w:tblpX="2565" w:tblpY="7"/>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840" w:type="dxa"/>
          </w:tcPr>
          <w:p>
            <w:pPr>
              <w:tabs>
                <w:tab w:val="center" w:pos="4153"/>
                <w:tab w:val="right" w:pos="8306"/>
              </w:tabs>
              <w:snapToGrid w:val="0"/>
              <w:rPr>
                <w:rFonts w:ascii="宋体" w:hAnsi="宋体"/>
                <w:sz w:val="24"/>
              </w:rPr>
            </w:pPr>
            <w:r>
              <w:rPr>
                <w:rFonts w:hint="eastAsia" w:ascii="宋体" w:hAnsi="宋体"/>
                <w:b/>
                <w:sz w:val="28"/>
                <w:szCs w:val="28"/>
              </w:rPr>
              <w:t>最终确认保存</w:t>
            </w:r>
            <w:r>
              <w:rPr>
                <w:rFonts w:hint="eastAsia" w:ascii="宋体" w:hAnsi="宋体"/>
                <w:sz w:val="28"/>
                <w:szCs w:val="28"/>
              </w:rPr>
              <w:t>（仔细检查所填写的专业综合课、技能考核及志愿信息等，确认无误后，点击“最终确认保存”；如有误，重新回到志愿信息填报页面进行信息更改。最终确认保存后，无法修改志愿信息。</w:t>
            </w:r>
            <w:r>
              <w:rPr>
                <w:rFonts w:hint="eastAsia" w:ascii="宋体" w:hAnsi="宋体"/>
                <w:bCs/>
                <w:sz w:val="28"/>
                <w:szCs w:val="28"/>
              </w:rPr>
              <w:t>考生自行打印志愿报表进行留存。</w:t>
            </w:r>
            <w:r>
              <w:rPr>
                <w:rFonts w:hint="eastAsia" w:ascii="宋体" w:hAnsi="宋体"/>
                <w:sz w:val="28"/>
                <w:szCs w:val="28"/>
              </w:rPr>
              <w:t>）</w:t>
            </w:r>
          </w:p>
        </w:tc>
      </w:tr>
    </w:tbl>
    <w:p>
      <w:pPr>
        <w:rPr>
          <w:rFonts w:ascii="宋体" w:hAnsi="宋体"/>
          <w:sz w:val="24"/>
        </w:rPr>
      </w:pPr>
    </w:p>
    <w:p>
      <w:pPr>
        <w:rPr>
          <w:rFonts w:ascii="宋体" w:hAnsi="宋体"/>
          <w:sz w:val="24"/>
        </w:rPr>
      </w:pPr>
    </w:p>
    <w:p/>
    <w:p>
      <w:pPr>
        <w:spacing w:line="400" w:lineRule="exact"/>
        <w:rPr>
          <w:rFonts w:ascii="宋体" w:hAnsi="宋体"/>
          <w:strike/>
          <w:position w:val="6"/>
          <w:sz w:val="32"/>
          <w:szCs w:val="32"/>
        </w:rPr>
      </w:pPr>
    </w:p>
    <w:p>
      <w:pPr>
        <w:spacing w:line="20" w:lineRule="exact"/>
      </w:pPr>
    </w:p>
    <w:tbl>
      <w:tblPr>
        <w:tblStyle w:val="7"/>
        <w:tblpPr w:leftFromText="180" w:rightFromText="180" w:vertAnchor="text" w:horzAnchor="page" w:tblpX="2518" w:tblpY="797"/>
        <w:tblW w:w="6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0" w:type="dxa"/>
          </w:tcPr>
          <w:p>
            <w:pPr>
              <w:tabs>
                <w:tab w:val="center" w:pos="4153"/>
                <w:tab w:val="right" w:pos="8306"/>
              </w:tabs>
              <w:snapToGrid w:val="0"/>
              <w:jc w:val="center"/>
              <w:rPr>
                <w:rFonts w:ascii="宋体" w:hAnsi="宋体"/>
                <w:b/>
                <w:sz w:val="28"/>
                <w:szCs w:val="28"/>
              </w:rPr>
            </w:pPr>
            <w:r>
              <w:rPr>
                <w:rFonts w:hint="eastAsia" w:ascii="宋体" w:hAnsi="宋体"/>
                <w:b/>
                <w:sz w:val="28"/>
                <w:szCs w:val="28"/>
              </w:rPr>
              <w:t>填报志愿结束</w:t>
            </w:r>
          </w:p>
        </w:tc>
      </w:tr>
    </w:tbl>
    <w:p>
      <w:pPr>
        <w:spacing w:line="580" w:lineRule="exact"/>
        <w:ind w:firstLine="420" w:firstLineChars="200"/>
        <w:rPr>
          <w:rFonts w:ascii="仿宋" w:hAnsi="仿宋" w:eastAsia="仿宋"/>
          <w:spacing w:val="-8"/>
          <w:sz w:val="32"/>
          <w:szCs w:val="32"/>
        </w:rPr>
      </w:pPr>
      <w:r>
        <w:pict>
          <v:shape id="下箭头 14" o:spid="_x0000_s1044" o:spt="67" type="#_x0000_t67" style="position:absolute;left:0pt;margin-left:199.7pt;margin-top:24.5pt;height:15.6pt;width:18pt;z-index:251661312;mso-width-relative:page;mso-height-relative:page;" fillcolor="#FFFFFF" filled="t" stroked="t" coordsize="21600,21600" o:gfxdata="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zml12AAAAAkBAAAPAAAAAAAAAAEAIAAAACIAAABkcnMvZG93bnJldi54&#10;bWxQSwECFAAUAAAACACHTuJA1i2WITMCAACVBAAADgAAAAAAAAABACAAAAAnAQAAZHJzL2Uyb0Rv&#10;Yy54bWxQSwUGAAAAAAYABgBZAQAAzAUAAAAA&#10;" adj="16200,5400">
            <v:path/>
            <v:fill on="t" focussize="0,0"/>
            <v:stroke weight="1pt" color="#000000" joinstyle="miter"/>
            <v:imagedata o:title=""/>
            <o:lock v:ext="edit" aspectratio="f"/>
            <v:textbox style="layout-flow:vertical-ideographic;"/>
          </v:shape>
        </w:pict>
      </w:r>
    </w:p>
    <w:p>
      <w:pPr>
        <w:spacing w:line="20" w:lineRule="exact"/>
        <w:rPr>
          <w:rFonts w:ascii="仿宋" w:hAnsi="仿宋" w:eastAsia="仿宋"/>
          <w:color w:val="000000"/>
          <w:spacing w:val="-6"/>
          <w:sz w:val="32"/>
          <w:szCs w:val="32"/>
        </w:rPr>
      </w:pPr>
    </w:p>
    <w:p>
      <w:pPr>
        <w:pStyle w:val="2"/>
      </w:pPr>
    </w:p>
    <w:p/>
    <w:p>
      <w:pPr>
        <w:spacing w:line="560" w:lineRule="exact"/>
        <w:ind w:left="1583" w:leftChars="304" w:hanging="945" w:hangingChars="450"/>
        <w:rPr>
          <w:rFonts w:hint="eastAsia" w:eastAsia="黑体"/>
          <w:lang w:eastAsia="zh-C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723B"/>
    <w:rsid w:val="0022249A"/>
    <w:rsid w:val="002F1639"/>
    <w:rsid w:val="00762BEE"/>
    <w:rsid w:val="00BF2F2A"/>
    <w:rsid w:val="00D2371F"/>
    <w:rsid w:val="00D8723B"/>
    <w:rsid w:val="011540C6"/>
    <w:rsid w:val="01957BBA"/>
    <w:rsid w:val="022849EE"/>
    <w:rsid w:val="040B1667"/>
    <w:rsid w:val="04D908CC"/>
    <w:rsid w:val="04F97BC4"/>
    <w:rsid w:val="05607CB6"/>
    <w:rsid w:val="056450E0"/>
    <w:rsid w:val="058F7A07"/>
    <w:rsid w:val="05A22498"/>
    <w:rsid w:val="06A572F5"/>
    <w:rsid w:val="06C30B94"/>
    <w:rsid w:val="08240E2B"/>
    <w:rsid w:val="082B2B45"/>
    <w:rsid w:val="09613BF5"/>
    <w:rsid w:val="0AAA0B4E"/>
    <w:rsid w:val="0B497711"/>
    <w:rsid w:val="0C333908"/>
    <w:rsid w:val="0CC1332D"/>
    <w:rsid w:val="0D6E422E"/>
    <w:rsid w:val="0DD23F5F"/>
    <w:rsid w:val="0E5256A1"/>
    <w:rsid w:val="0F115C1B"/>
    <w:rsid w:val="0F6C4778"/>
    <w:rsid w:val="11D207F8"/>
    <w:rsid w:val="123F1EC8"/>
    <w:rsid w:val="128F110E"/>
    <w:rsid w:val="12EF15F1"/>
    <w:rsid w:val="132672CD"/>
    <w:rsid w:val="13502DD7"/>
    <w:rsid w:val="136D2D69"/>
    <w:rsid w:val="14536339"/>
    <w:rsid w:val="16EE72AA"/>
    <w:rsid w:val="19393210"/>
    <w:rsid w:val="1BDB3CB7"/>
    <w:rsid w:val="1C6E2358"/>
    <w:rsid w:val="1C6E396F"/>
    <w:rsid w:val="1D547E28"/>
    <w:rsid w:val="1D9756D7"/>
    <w:rsid w:val="1EBA2C2D"/>
    <w:rsid w:val="20E126A2"/>
    <w:rsid w:val="229748E1"/>
    <w:rsid w:val="22B103D7"/>
    <w:rsid w:val="23992D4B"/>
    <w:rsid w:val="251F6A1E"/>
    <w:rsid w:val="29624F24"/>
    <w:rsid w:val="2A136565"/>
    <w:rsid w:val="2A7B7372"/>
    <w:rsid w:val="2AAA0D0E"/>
    <w:rsid w:val="2B642C54"/>
    <w:rsid w:val="2B8D117D"/>
    <w:rsid w:val="2CBD70E5"/>
    <w:rsid w:val="2D45353A"/>
    <w:rsid w:val="2D741EFC"/>
    <w:rsid w:val="2D8947EF"/>
    <w:rsid w:val="2DA34249"/>
    <w:rsid w:val="2DCC14EC"/>
    <w:rsid w:val="2DF14389"/>
    <w:rsid w:val="2E473DD1"/>
    <w:rsid w:val="2EA512AF"/>
    <w:rsid w:val="32404A1A"/>
    <w:rsid w:val="32A04D04"/>
    <w:rsid w:val="32C848CD"/>
    <w:rsid w:val="33135538"/>
    <w:rsid w:val="34193138"/>
    <w:rsid w:val="34CB0496"/>
    <w:rsid w:val="35467614"/>
    <w:rsid w:val="35A84C41"/>
    <w:rsid w:val="36127EDC"/>
    <w:rsid w:val="38DB52AA"/>
    <w:rsid w:val="3A2E2F34"/>
    <w:rsid w:val="3A6F5E8D"/>
    <w:rsid w:val="3B460232"/>
    <w:rsid w:val="3CC71F19"/>
    <w:rsid w:val="3D594C1D"/>
    <w:rsid w:val="3E330F6B"/>
    <w:rsid w:val="3E376B28"/>
    <w:rsid w:val="3E4E67D2"/>
    <w:rsid w:val="3F8F66B2"/>
    <w:rsid w:val="3FD77995"/>
    <w:rsid w:val="41270D1E"/>
    <w:rsid w:val="427A5527"/>
    <w:rsid w:val="45664E86"/>
    <w:rsid w:val="47D07E73"/>
    <w:rsid w:val="497B27F1"/>
    <w:rsid w:val="4A630D8F"/>
    <w:rsid w:val="4B6D79FF"/>
    <w:rsid w:val="4BA80581"/>
    <w:rsid w:val="4C871B0C"/>
    <w:rsid w:val="4CDC17C9"/>
    <w:rsid w:val="4EC54395"/>
    <w:rsid w:val="4FC40234"/>
    <w:rsid w:val="4FE35BB6"/>
    <w:rsid w:val="505355B3"/>
    <w:rsid w:val="50645C79"/>
    <w:rsid w:val="50BE02F1"/>
    <w:rsid w:val="50FA3461"/>
    <w:rsid w:val="516B501D"/>
    <w:rsid w:val="51A43175"/>
    <w:rsid w:val="51CC591C"/>
    <w:rsid w:val="522F478C"/>
    <w:rsid w:val="5342185C"/>
    <w:rsid w:val="541C1329"/>
    <w:rsid w:val="57711B4D"/>
    <w:rsid w:val="57F04A89"/>
    <w:rsid w:val="58AC156B"/>
    <w:rsid w:val="59762D86"/>
    <w:rsid w:val="5A2C5311"/>
    <w:rsid w:val="5A830CA9"/>
    <w:rsid w:val="5AAB2B48"/>
    <w:rsid w:val="5B7E253E"/>
    <w:rsid w:val="5CFE0224"/>
    <w:rsid w:val="5DB45C72"/>
    <w:rsid w:val="60266F2F"/>
    <w:rsid w:val="6046109D"/>
    <w:rsid w:val="604871A5"/>
    <w:rsid w:val="612749DF"/>
    <w:rsid w:val="616F74CA"/>
    <w:rsid w:val="641F73FA"/>
    <w:rsid w:val="64374D0F"/>
    <w:rsid w:val="65714885"/>
    <w:rsid w:val="660077B2"/>
    <w:rsid w:val="66047709"/>
    <w:rsid w:val="675355C2"/>
    <w:rsid w:val="679069CC"/>
    <w:rsid w:val="691E663C"/>
    <w:rsid w:val="6AA34678"/>
    <w:rsid w:val="6B7F3B9B"/>
    <w:rsid w:val="6B966094"/>
    <w:rsid w:val="6B9976AA"/>
    <w:rsid w:val="6C592374"/>
    <w:rsid w:val="6CEA6BB4"/>
    <w:rsid w:val="6DBA04E1"/>
    <w:rsid w:val="6E237A2D"/>
    <w:rsid w:val="6F1F1DF0"/>
    <w:rsid w:val="6F710F81"/>
    <w:rsid w:val="6F8661EB"/>
    <w:rsid w:val="70CE6E6C"/>
    <w:rsid w:val="7131510D"/>
    <w:rsid w:val="719E73C4"/>
    <w:rsid w:val="72FF707C"/>
    <w:rsid w:val="73F916B5"/>
    <w:rsid w:val="74E75471"/>
    <w:rsid w:val="76EE2751"/>
    <w:rsid w:val="799040FA"/>
    <w:rsid w:val="7B640057"/>
    <w:rsid w:val="7BA402D3"/>
    <w:rsid w:val="7C187672"/>
    <w:rsid w:val="7D4D64CC"/>
    <w:rsid w:val="7E150490"/>
    <w:rsid w:val="7E1F6C9D"/>
    <w:rsid w:val="7E9609E8"/>
    <w:rsid w:val="7F6C5A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firstLine="630"/>
    </w:pPr>
  </w:style>
  <w:style w:type="paragraph" w:styleId="5">
    <w:name w:val="footer"/>
    <w:basedOn w:val="1"/>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方正小标宋"/>
    <w:basedOn w:val="1"/>
    <w:qFormat/>
    <w:uiPriority w:val="0"/>
  </w:style>
  <w:style w:type="character" w:customStyle="1" w:styleId="10">
    <w:name w:val="font1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eastAsia" w:ascii="宋体" w:hAnsi="宋体" w:eastAsia="宋体" w:cs="宋体"/>
      <w:color w:val="000000"/>
      <w:sz w:val="24"/>
      <w:szCs w:val="24"/>
      <w:u w:val="none"/>
    </w:rPr>
  </w:style>
  <w:style w:type="character" w:customStyle="1" w:styleId="12">
    <w:name w:val="font21"/>
    <w:basedOn w:val="8"/>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9"/>
    <customShpInfo spid="_x0000_s1048"/>
    <customShpInfo spid="_x0000_s1047"/>
    <customShpInfo spid="_x0000_s1046"/>
    <customShpInfo spid="_x0000_s1045"/>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337</Words>
  <Characters>1924</Characters>
  <Lines>16</Lines>
  <Paragraphs>4</Paragraphs>
  <TotalTime>12</TotalTime>
  <ScaleCrop>false</ScaleCrop>
  <LinksUpToDate>false</LinksUpToDate>
  <CharactersWithSpaces>2257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liyan</cp:lastModifiedBy>
  <cp:lastPrinted>2022-04-28T07:23:00Z</cp:lastPrinted>
  <dcterms:modified xsi:type="dcterms:W3CDTF">2022-04-30T03:09:34Z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B789DB50698241658F352B14F8717836</vt:lpwstr>
  </property>
</Properties>
</file>